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73" w:rsidRDefault="000C7873" w:rsidP="000C7873">
      <w:pPr>
        <w:spacing w:after="191"/>
        <w:ind w:left="10" w:hanging="10"/>
      </w:pPr>
      <w:r>
        <w:t xml:space="preserve">Naziv  obveznika: </w:t>
      </w:r>
      <w:r>
        <w:rPr>
          <w:b/>
        </w:rPr>
        <w:t xml:space="preserve">OSNOVNA ŠKOLA </w:t>
      </w:r>
      <w:r w:rsidR="003A2051">
        <w:rPr>
          <w:b/>
        </w:rPr>
        <w:t>IVANA MARTINOVIĆA</w:t>
      </w:r>
      <w:r>
        <w:rPr>
          <w:b/>
        </w:rPr>
        <w:t xml:space="preserve"> </w:t>
      </w:r>
    </w:p>
    <w:p w:rsidR="000C7873" w:rsidRDefault="000C7873" w:rsidP="000C7873">
      <w:pPr>
        <w:spacing w:after="171" w:line="267" w:lineRule="auto"/>
        <w:ind w:left="-5" w:hanging="10"/>
      </w:pPr>
      <w:r>
        <w:t xml:space="preserve"> RKP broj:  </w:t>
      </w:r>
      <w:r>
        <w:rPr>
          <w:b/>
        </w:rPr>
        <w:t>102</w:t>
      </w:r>
      <w:r w:rsidR="003A2051">
        <w:rPr>
          <w:b/>
        </w:rPr>
        <w:t>33</w:t>
      </w:r>
      <w:r>
        <w:t xml:space="preserve"> </w:t>
      </w:r>
    </w:p>
    <w:p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>
        <w:t>0330786</w:t>
      </w:r>
      <w:r w:rsidR="003A2051">
        <w:t>7</w:t>
      </w:r>
      <w:r>
        <w:rPr>
          <w:b w:val="0"/>
        </w:rPr>
        <w:t xml:space="preserve">   </w:t>
      </w:r>
    </w:p>
    <w:p w:rsidR="000C7873" w:rsidRPr="003A2051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3A2051" w:rsidRPr="003A2051">
        <w:t>82065356399</w:t>
      </w:r>
      <w:r w:rsidRPr="003A2051">
        <w:t xml:space="preserve">    </w:t>
      </w:r>
    </w:p>
    <w:p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>
        <w:rPr>
          <w:b/>
        </w:rPr>
        <w:t xml:space="preserve"> </w:t>
      </w:r>
      <w:r w:rsidR="003A2051">
        <w:rPr>
          <w:b/>
        </w:rPr>
        <w:t xml:space="preserve">Školska 23 </w:t>
      </w:r>
      <w:r>
        <w:rPr>
          <w:b/>
        </w:rPr>
        <w:t>, 3227</w:t>
      </w:r>
      <w:r w:rsidR="003A2051">
        <w:rPr>
          <w:b/>
        </w:rPr>
        <w:t>4</w:t>
      </w:r>
      <w:r>
        <w:rPr>
          <w:b/>
        </w:rPr>
        <w:t xml:space="preserve"> </w:t>
      </w:r>
      <w:r w:rsidR="003A2051">
        <w:rPr>
          <w:b/>
        </w:rPr>
        <w:t>Štitar</w:t>
      </w:r>
      <w:r>
        <w:rPr>
          <w:b/>
        </w:rPr>
        <w:t xml:space="preserve"> </w:t>
      </w:r>
    </w:p>
    <w:p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 w:rsidR="00D902A4">
        <w:rPr>
          <w:b/>
        </w:rPr>
        <w:t>8520 OSNOVNO OBRAZOVANJE</w:t>
      </w:r>
    </w:p>
    <w:p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:rsidR="000C7873" w:rsidRPr="003A2051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3A2051" w:rsidRPr="003A2051">
        <w:rPr>
          <w:b/>
        </w:rPr>
        <w:t>628</w:t>
      </w:r>
      <w:r w:rsidRPr="003A2051">
        <w:rPr>
          <w:b/>
        </w:rPr>
        <w:t xml:space="preserve"> </w:t>
      </w:r>
    </w:p>
    <w:p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201</w:t>
      </w:r>
      <w:r w:rsidR="00181C37">
        <w:rPr>
          <w:b/>
        </w:rPr>
        <w:t>9</w:t>
      </w:r>
      <w:r>
        <w:rPr>
          <w:b/>
        </w:rPr>
        <w:t>-12</w:t>
      </w: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>BILJEŠKE</w:t>
      </w:r>
    </w:p>
    <w:p w:rsidR="000C7873" w:rsidRDefault="000C7873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>UZ FINANCIJSKE IZVJEŠTAJE ZA 201</w:t>
      </w:r>
      <w:r w:rsidR="00181C37">
        <w:rPr>
          <w:b/>
          <w:sz w:val="28"/>
        </w:rPr>
        <w:t>9</w:t>
      </w:r>
      <w:r>
        <w:rPr>
          <w:b/>
          <w:sz w:val="28"/>
        </w:rPr>
        <w:t xml:space="preserve">.GODINU </w:t>
      </w:r>
    </w:p>
    <w:p w:rsidR="00BF33BC" w:rsidRDefault="00BF33BC" w:rsidP="000C7873">
      <w:pPr>
        <w:spacing w:after="218"/>
      </w:pPr>
    </w:p>
    <w:p w:rsidR="00BF33BC" w:rsidRDefault="00325D3D">
      <w:pPr>
        <w:spacing w:after="209" w:line="268" w:lineRule="auto"/>
        <w:ind w:left="-5" w:hanging="10"/>
      </w:pPr>
      <w:r>
        <w:t xml:space="preserve">Osnovna </w:t>
      </w:r>
      <w:r w:rsidRPr="00676312">
        <w:t xml:space="preserve">škola  </w:t>
      </w:r>
      <w:r w:rsidR="003A2051">
        <w:t>Ivana Martinovića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EB17F7">
        <w:t xml:space="preserve"> ,odgovorna osoba za potpisivanje i predaju financijskih izvještaja je </w:t>
      </w:r>
      <w:r w:rsidR="00EB17F7" w:rsidRPr="00EB17F7">
        <w:t>ravnatelj</w:t>
      </w:r>
      <w:r w:rsidR="00EB17F7">
        <w:t xml:space="preserve">  škole </w:t>
      </w:r>
      <w:r w:rsidR="003A2051">
        <w:t>Luka Ivkić</w:t>
      </w:r>
      <w:r w:rsidR="00EB17F7">
        <w:t xml:space="preserve">. </w:t>
      </w:r>
      <w:r>
        <w:t xml:space="preserve"> </w:t>
      </w:r>
    </w:p>
    <w:p w:rsidR="00BF33BC" w:rsidRDefault="00325D3D">
      <w:pPr>
        <w:spacing w:after="252"/>
      </w:pPr>
      <w:r>
        <w:rPr>
          <w:b/>
        </w:rPr>
        <w:t xml:space="preserve"> </w:t>
      </w:r>
    </w:p>
    <w:p w:rsidR="00BF33BC" w:rsidRPr="000D302E" w:rsidRDefault="00325D3D" w:rsidP="000D302E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075D63">
        <w:rPr>
          <w:b/>
        </w:rPr>
        <w:t>-Obrazac PR-RAS</w:t>
      </w:r>
      <w:r w:rsidRPr="000D302E">
        <w:rPr>
          <w:b/>
        </w:rPr>
        <w:t xml:space="preserve"> </w:t>
      </w:r>
    </w:p>
    <w:p w:rsidR="00BF33BC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181C37">
        <w:rPr>
          <w:b/>
        </w:rPr>
        <w:t>1</w:t>
      </w:r>
      <w:r>
        <w:rPr>
          <w:b/>
        </w:rPr>
        <w:t xml:space="preserve"> – AOP 065 Kapitalne pomoći proračunskim korisnicima iz proračuna koji im nije nadležan – </w:t>
      </w:r>
      <w:r>
        <w:t>U ovom razdoblju primili smo</w:t>
      </w:r>
      <w:r w:rsidR="005945D1">
        <w:t>=</w:t>
      </w:r>
      <w:r w:rsidR="00151698" w:rsidRPr="00151698">
        <w:rPr>
          <w:color w:val="auto"/>
        </w:rPr>
        <w:t xml:space="preserve">157.597 kn </w:t>
      </w:r>
      <w:r w:rsidRPr="00151698">
        <w:rPr>
          <w:color w:val="auto"/>
        </w:rPr>
        <w:t xml:space="preserve"> </w:t>
      </w:r>
      <w:r>
        <w:t xml:space="preserve">prihoda od MZO-a. </w:t>
      </w:r>
      <w:r w:rsidR="00181C37">
        <w:t xml:space="preserve">od toga </w:t>
      </w:r>
      <w:r w:rsidR="005945D1">
        <w:t>=</w:t>
      </w:r>
      <w:r w:rsidR="00CC70F3" w:rsidRPr="00151698">
        <w:rPr>
          <w:color w:val="auto"/>
        </w:rPr>
        <w:t>2</w:t>
      </w:r>
      <w:r w:rsidRPr="00151698">
        <w:rPr>
          <w:color w:val="auto"/>
        </w:rPr>
        <w:t>.</w:t>
      </w:r>
      <w:r w:rsidR="00151698" w:rsidRPr="00151698">
        <w:rPr>
          <w:color w:val="auto"/>
        </w:rPr>
        <w:t>0</w:t>
      </w:r>
      <w:r w:rsidRPr="00151698">
        <w:rPr>
          <w:color w:val="auto"/>
        </w:rPr>
        <w:t xml:space="preserve">00 </w:t>
      </w:r>
      <w:r>
        <w:t>kn je namijenjeno  za kupnju knjiga za školsku knjižnicu ,</w:t>
      </w:r>
      <w:r w:rsidR="005945D1">
        <w:t>=</w:t>
      </w:r>
      <w:r>
        <w:t xml:space="preserve"> </w:t>
      </w:r>
      <w:r w:rsidR="00151698">
        <w:rPr>
          <w:color w:val="auto"/>
        </w:rPr>
        <w:t xml:space="preserve">14.400 </w:t>
      </w:r>
      <w:r>
        <w:t xml:space="preserve">kn za </w:t>
      </w:r>
      <w:r w:rsidR="00181C37">
        <w:t xml:space="preserve">nabavu nastavnih sredstava i opreme potrebnih za </w:t>
      </w:r>
      <w:r w:rsidR="005945D1">
        <w:t xml:space="preserve">provedbu </w:t>
      </w:r>
      <w:r w:rsidR="00181C37">
        <w:t>kurikulum</w:t>
      </w:r>
      <w:r w:rsidR="005945D1">
        <w:t>a u šk.2019./2020.godini,</w:t>
      </w:r>
      <w:r>
        <w:t xml:space="preserve"> </w:t>
      </w:r>
      <w:r w:rsidR="005945D1" w:rsidRPr="00151698">
        <w:rPr>
          <w:color w:val="auto"/>
        </w:rPr>
        <w:t>=</w:t>
      </w:r>
      <w:r w:rsidR="00151698" w:rsidRPr="00151698">
        <w:rPr>
          <w:color w:val="auto"/>
        </w:rPr>
        <w:t>124.997</w:t>
      </w:r>
      <w:r w:rsidR="005945D1" w:rsidRPr="00151698">
        <w:rPr>
          <w:color w:val="auto"/>
        </w:rPr>
        <w:t xml:space="preserve"> </w:t>
      </w:r>
      <w:r w:rsidR="005945D1">
        <w:t xml:space="preserve">kn za udžbenike, te </w:t>
      </w:r>
      <w:r w:rsidR="00151698" w:rsidRPr="00151698">
        <w:rPr>
          <w:color w:val="auto"/>
        </w:rPr>
        <w:t xml:space="preserve">=16.200 </w:t>
      </w:r>
      <w:r w:rsidR="005945D1" w:rsidRPr="00151698">
        <w:rPr>
          <w:color w:val="auto"/>
        </w:rPr>
        <w:t xml:space="preserve"> </w:t>
      </w:r>
      <w:r w:rsidR="005945D1">
        <w:t>kn za nabavu didaktičkih materijala i opreme koje ne uključuju opću informatičku opremu (računala, projektore, pametne ploče ili interaktivne zaslone) i namještaj, za knjige koji nisu sastavni dio popisa lektira za osnovnu školu, licenci za računalne programe, te nastavnih sredstava, pomagala, potrošnih materijala, alata i uređaja.</w:t>
      </w:r>
      <w:r w:rsidR="00341237">
        <w:t xml:space="preserve"> </w:t>
      </w:r>
      <w:r w:rsidR="005945D1">
        <w:t>Prioritetno opremanje škola za dobivena sredstva trebala bi se iskoristiti</w:t>
      </w:r>
      <w:r w:rsidR="00341237">
        <w:t xml:space="preserve"> u jezično-komunikacijskom, umjetničkom te tjelesno i zdravstvenom </w:t>
      </w:r>
      <w:r w:rsidR="00341237">
        <w:lastRenderedPageBreak/>
        <w:t>području, društveno-humanističkom području, te prirodoslovno-matematičkom i tehničkom području .</w:t>
      </w:r>
    </w:p>
    <w:p w:rsidR="005E22A1" w:rsidRPr="005E22A1" w:rsidRDefault="005E22A1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665928">
        <w:rPr>
          <w:b/>
        </w:rPr>
        <w:t>2</w:t>
      </w:r>
      <w:r>
        <w:rPr>
          <w:b/>
        </w:rPr>
        <w:t xml:space="preserve">-AOP </w:t>
      </w:r>
      <w:r w:rsidR="00151698">
        <w:rPr>
          <w:b/>
        </w:rPr>
        <w:t>067</w:t>
      </w:r>
      <w:r w:rsidR="0062424A">
        <w:rPr>
          <w:b/>
        </w:rPr>
        <w:t xml:space="preserve"> </w:t>
      </w:r>
      <w:r w:rsidR="00151698">
        <w:rPr>
          <w:b/>
        </w:rPr>
        <w:t xml:space="preserve">Tekuće pomoći temeljem prijenosa EU sredstava </w:t>
      </w:r>
      <w:r w:rsidR="00615D91">
        <w:rPr>
          <w:b/>
        </w:rPr>
        <w:t xml:space="preserve"> </w:t>
      </w:r>
      <w:r w:rsidR="00615D91" w:rsidRPr="00615D91">
        <w:t>su znatno veće u odnosu na</w:t>
      </w:r>
      <w:r w:rsidR="00615D91">
        <w:rPr>
          <w:b/>
        </w:rPr>
        <w:t xml:space="preserve"> </w:t>
      </w:r>
      <w:r w:rsidR="00615D91" w:rsidRPr="00615D91">
        <w:t xml:space="preserve">prošlu godinu zato što smo </w:t>
      </w:r>
      <w:r w:rsidR="00151698">
        <w:t>dobili sredstva za Pin projekt i sredstva za Shemu voća i mlijeka.</w:t>
      </w:r>
    </w:p>
    <w:p w:rsidR="00151698" w:rsidRDefault="00325D3D" w:rsidP="00151698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665928">
        <w:rPr>
          <w:b/>
        </w:rPr>
        <w:t>3</w:t>
      </w:r>
      <w:r>
        <w:rPr>
          <w:b/>
        </w:rPr>
        <w:t xml:space="preserve"> – AOP </w:t>
      </w:r>
      <w:r w:rsidR="00151698">
        <w:rPr>
          <w:b/>
        </w:rPr>
        <w:t xml:space="preserve">176 Usluge tekućeg i investicijskog održavanja </w:t>
      </w:r>
      <w:r>
        <w:rPr>
          <w:b/>
        </w:rPr>
        <w:t xml:space="preserve"> - </w:t>
      </w:r>
      <w:r>
        <w:t xml:space="preserve">U prethodnom razdoblju ostvareno je </w:t>
      </w:r>
      <w:r w:rsidR="00151698">
        <w:t xml:space="preserve">=15.294 </w:t>
      </w:r>
      <w:r>
        <w:t>kn</w:t>
      </w:r>
      <w:r w:rsidR="000153E2">
        <w:t xml:space="preserve">, a </w:t>
      </w:r>
      <w:r>
        <w:t xml:space="preserve"> tekućem </w:t>
      </w:r>
      <w:r w:rsidR="000153E2">
        <w:t>razdoblju</w:t>
      </w:r>
      <w:r>
        <w:t xml:space="preserve"> ostvareno je </w:t>
      </w:r>
      <w:r w:rsidR="00151698">
        <w:t>=63.260</w:t>
      </w:r>
      <w:r>
        <w:t xml:space="preserve"> kn . Razlog zbog čega je došlo do odstupanja u odnosu na prošlu godinu je </w:t>
      </w:r>
      <w:r w:rsidR="000153E2">
        <w:t xml:space="preserve">što smo </w:t>
      </w:r>
      <w:r w:rsidR="00151698">
        <w:t xml:space="preserve">imali radove na vanjskom dijelu školskog prostora. </w:t>
      </w:r>
    </w:p>
    <w:p w:rsidR="00E75454" w:rsidRDefault="00E75454" w:rsidP="00E75454">
      <w:pPr>
        <w:spacing w:after="209" w:line="268" w:lineRule="auto"/>
        <w:ind w:left="-5" w:hanging="10"/>
      </w:pPr>
      <w:r w:rsidRPr="00E75454">
        <w:rPr>
          <w:b/>
        </w:rPr>
        <w:t>Bilješka broj 4- AOP 255  Naknade građanima i  kućanstvima u naravi</w:t>
      </w:r>
      <w:r>
        <w:t>- U ovoj godini dobili smo od općine Štitar iznos od 50</w:t>
      </w:r>
      <w:r w:rsidR="00B35E6C">
        <w:t>.000,</w:t>
      </w:r>
      <w:r>
        <w:t>00 kn za radne bilježnice učenika naše škole za školsku godinu 2019./2020</w:t>
      </w:r>
      <w:r w:rsidR="00B35E6C">
        <w:t>.</w:t>
      </w:r>
      <w:r>
        <w:t xml:space="preserve"> a ostatak smo financirali iz prihoda od županije koje smo dobili za rashode poslovanja.</w:t>
      </w:r>
    </w:p>
    <w:p w:rsidR="002239E4" w:rsidRDefault="002239E4" w:rsidP="002239E4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E75454">
        <w:rPr>
          <w:b/>
        </w:rPr>
        <w:t>5</w:t>
      </w:r>
      <w:r>
        <w:rPr>
          <w:b/>
        </w:rPr>
        <w:t>-</w:t>
      </w:r>
      <w:r>
        <w:t xml:space="preserve"> </w:t>
      </w:r>
      <w:r w:rsidRPr="002239E4">
        <w:rPr>
          <w:b/>
          <w:color w:val="auto"/>
        </w:rPr>
        <w:t>AOP 367 Uređaji, strojevi i  oprema</w:t>
      </w:r>
      <w:r w:rsidR="00325D3D" w:rsidRPr="002239E4">
        <w:rPr>
          <w:b/>
          <w:color w:val="auto"/>
        </w:rPr>
        <w:t xml:space="preserve">  </w:t>
      </w:r>
      <w:r w:rsidRPr="002239E4">
        <w:rPr>
          <w:b/>
          <w:color w:val="auto"/>
        </w:rPr>
        <w:t>za ostale namjene</w:t>
      </w:r>
      <w:r>
        <w:t>- U prethodnom razdoblju ostvareno je =10.023 kn, a  tekućem razdoblju ostvareno je =52.118 kn . Razlog zbog čega je došlo do odstupanja u odnosu na prošlu godinu je što smo mijenjali dotrajale kuhinjske elemente u školskoj kuhinji.</w:t>
      </w:r>
    </w:p>
    <w:p w:rsidR="002239E4" w:rsidRDefault="00E75454" w:rsidP="00E75454">
      <w:pPr>
        <w:spacing w:after="209" w:line="266" w:lineRule="auto"/>
        <w:ind w:left="-5" w:hanging="10"/>
      </w:pPr>
      <w:r>
        <w:rPr>
          <w:b/>
        </w:rPr>
        <w:t>Bilješka broj 6</w:t>
      </w:r>
      <w:r w:rsidR="002239E4" w:rsidRPr="002239E4">
        <w:rPr>
          <w:b/>
        </w:rPr>
        <w:t>- AOP 375 Knjige</w:t>
      </w:r>
      <w:r w:rsidR="002239E4">
        <w:t xml:space="preserve"> - </w:t>
      </w:r>
      <w:r>
        <w:t xml:space="preserve">U prethodnom razdoblju ostvareno je =1.529 kn, a  tekućem razdoblju ostvareno je =132.228 kn . Razlog zbog čega je došlo do odstupanja u odnosu na prošlu godinu je što smo dobili sredstva iz MZO za nabavu udžbenika za djecu.  </w:t>
      </w:r>
    </w:p>
    <w:p w:rsidR="00BF33BC" w:rsidRPr="00151698" w:rsidRDefault="00BF33BC" w:rsidP="00151698">
      <w:pPr>
        <w:spacing w:after="209" w:line="268" w:lineRule="auto"/>
        <w:ind w:left="-5" w:hanging="10"/>
        <w:rPr>
          <w:b/>
        </w:rPr>
      </w:pPr>
    </w:p>
    <w:p w:rsidR="001D4A1D" w:rsidRDefault="001D4A1D">
      <w:pPr>
        <w:spacing w:after="209" w:line="268" w:lineRule="auto"/>
        <w:ind w:left="-5" w:hanging="10"/>
      </w:pPr>
    </w:p>
    <w:p w:rsidR="00CD6D32" w:rsidRDefault="00325D3D" w:rsidP="00CD6D32">
      <w:pPr>
        <w:spacing w:after="218"/>
        <w:ind w:left="355" w:hanging="10"/>
      </w:pPr>
      <w:r>
        <w:t xml:space="preserve">  </w:t>
      </w:r>
      <w:r w:rsidR="00CD6D32">
        <w:t>2</w:t>
      </w:r>
      <w:r w:rsidR="00CD6D32">
        <w:rPr>
          <w:b/>
        </w:rPr>
        <w:t>.</w:t>
      </w:r>
      <w:r w:rsidR="00CD6D32">
        <w:rPr>
          <w:rFonts w:ascii="Arial" w:eastAsia="Arial" w:hAnsi="Arial" w:cs="Arial"/>
          <w:b/>
        </w:rPr>
        <w:t xml:space="preserve"> </w:t>
      </w:r>
      <w:r w:rsidR="00CD6D32">
        <w:rPr>
          <w:b/>
        </w:rPr>
        <w:t xml:space="preserve">Bilješke uz izvještaj bilanca </w:t>
      </w:r>
      <w:r w:rsidR="000477D7">
        <w:rPr>
          <w:b/>
        </w:rPr>
        <w:t>–Obrazac BIL</w:t>
      </w:r>
    </w:p>
    <w:p w:rsidR="00CD6D32" w:rsidRPr="001B08F7" w:rsidRDefault="001B08F7" w:rsidP="00CD6D32">
      <w:pPr>
        <w:spacing w:after="209" w:line="268" w:lineRule="auto"/>
        <w:ind w:left="-5" w:hanging="10"/>
        <w:rPr>
          <w:b/>
        </w:rPr>
      </w:pPr>
      <w:r w:rsidRPr="001B08F7">
        <w:rPr>
          <w:b/>
        </w:rPr>
        <w:t>Bilješka broj 1</w:t>
      </w:r>
      <w:r w:rsidR="00CD6D32" w:rsidRPr="001B08F7">
        <w:rPr>
          <w:b/>
        </w:rPr>
        <w:t xml:space="preserve"> 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40"/>
        <w:gridCol w:w="3991"/>
        <w:gridCol w:w="2049"/>
        <w:gridCol w:w="2061"/>
      </w:tblGrid>
      <w:tr w:rsidR="001B08F7" w:rsidRPr="0040465C" w:rsidTr="003A24E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3A24EB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POZICIJE NA DAN 31.12.201</w:t>
            </w:r>
            <w:r w:rsidR="003A24EB">
              <w:rPr>
                <w:rFonts w:asciiTheme="minorHAnsi" w:hAnsiTheme="minorHAnsi" w:cstheme="minorHAnsi"/>
              </w:rPr>
              <w:t>9</w:t>
            </w:r>
            <w:r w:rsidRPr="00524407">
              <w:rPr>
                <w:rFonts w:asciiTheme="minorHAnsi" w:hAnsiTheme="minorHAnsi" w:cstheme="minorHAnsi"/>
              </w:rPr>
              <w:t>. GODINE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PR-RAS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Bilanca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531DEF" w:rsidP="00E75454">
            <w:pPr>
              <w:jc w:val="right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AOP 282=</w:t>
            </w:r>
            <w:r w:rsidR="00E75454">
              <w:rPr>
                <w:rFonts w:asciiTheme="minorHAnsi" w:hAnsiTheme="minorHAnsi" w:cstheme="minorHAnsi"/>
              </w:rPr>
              <w:t>140.863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3A24EB" w:rsidRDefault="00531DEF" w:rsidP="003A24EB">
            <w:pPr>
              <w:jc w:val="right"/>
              <w:rPr>
                <w:rFonts w:asciiTheme="minorHAnsi" w:hAnsiTheme="minorHAnsi" w:cstheme="minorHAnsi"/>
              </w:rPr>
            </w:pPr>
            <w:r w:rsidRPr="003A24EB">
              <w:rPr>
                <w:rFonts w:asciiTheme="minorHAnsi" w:hAnsiTheme="minorHAnsi" w:cstheme="minorHAnsi"/>
              </w:rPr>
              <w:t>AOP</w:t>
            </w:r>
            <w:r w:rsidR="00524407" w:rsidRPr="003A24EB">
              <w:rPr>
                <w:rFonts w:asciiTheme="minorHAnsi" w:hAnsiTheme="minorHAnsi" w:cstheme="minorHAnsi"/>
              </w:rPr>
              <w:t xml:space="preserve"> </w:t>
            </w:r>
            <w:r w:rsidRPr="003A24EB">
              <w:rPr>
                <w:rFonts w:asciiTheme="minorHAnsi" w:hAnsiTheme="minorHAnsi" w:cstheme="minorHAnsi"/>
              </w:rPr>
              <w:t>232=</w:t>
            </w:r>
            <w:r w:rsidR="00E75454">
              <w:rPr>
                <w:rFonts w:asciiTheme="minorHAnsi" w:hAnsiTheme="minorHAnsi" w:cstheme="minorHAnsi"/>
              </w:rPr>
              <w:t>69.736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primitaka od 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8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24B42" w:rsidP="00A375D8">
            <w:pPr>
              <w:jc w:val="right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AOP</w:t>
            </w:r>
            <w:r w:rsidR="00531DEF" w:rsidRPr="00524407">
              <w:rPr>
                <w:rFonts w:asciiTheme="minorHAnsi" w:hAnsiTheme="minorHAnsi" w:cstheme="minorHAnsi"/>
              </w:rPr>
              <w:t xml:space="preserve"> </w:t>
            </w:r>
            <w:r w:rsidR="005B3DFA">
              <w:rPr>
                <w:rFonts w:asciiTheme="minorHAnsi" w:hAnsiTheme="minorHAnsi" w:cstheme="minorHAnsi"/>
              </w:rPr>
              <w:t>399</w:t>
            </w:r>
            <w:r w:rsidR="00524407" w:rsidRPr="00524407">
              <w:rPr>
                <w:rFonts w:asciiTheme="minorHAnsi" w:hAnsiTheme="minorHAnsi" w:cstheme="minorHAnsi"/>
              </w:rPr>
              <w:t xml:space="preserve"> </w:t>
            </w:r>
            <w:r w:rsidR="00E75454">
              <w:rPr>
                <w:rFonts w:asciiTheme="minorHAnsi" w:hAnsiTheme="minorHAnsi" w:cstheme="minorHAnsi"/>
              </w:rPr>
              <w:t xml:space="preserve">= 194.765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FA" w:rsidRDefault="005B3DFA" w:rsidP="00D31937">
            <w:pPr>
              <w:jc w:val="right"/>
              <w:rPr>
                <w:rFonts w:asciiTheme="minorHAnsi" w:hAnsiTheme="minorHAnsi" w:cstheme="minorHAnsi"/>
              </w:rPr>
            </w:pPr>
          </w:p>
          <w:p w:rsidR="001B08F7" w:rsidRPr="003A24EB" w:rsidRDefault="00531DEF" w:rsidP="005B3DFA">
            <w:pPr>
              <w:jc w:val="right"/>
              <w:rPr>
                <w:rFonts w:asciiTheme="minorHAnsi" w:hAnsiTheme="minorHAnsi" w:cstheme="minorHAnsi"/>
              </w:rPr>
            </w:pPr>
            <w:r w:rsidRPr="003A24EB">
              <w:rPr>
                <w:rFonts w:asciiTheme="minorHAnsi" w:hAnsiTheme="minorHAnsi" w:cstheme="minorHAnsi"/>
              </w:rPr>
              <w:t>AOP</w:t>
            </w:r>
            <w:r w:rsidR="00524407" w:rsidRPr="003A24EB">
              <w:rPr>
                <w:rFonts w:asciiTheme="minorHAnsi" w:hAnsiTheme="minorHAnsi" w:cstheme="minorHAnsi"/>
              </w:rPr>
              <w:t xml:space="preserve"> </w:t>
            </w:r>
            <w:r w:rsidRPr="003A24EB">
              <w:rPr>
                <w:rFonts w:asciiTheme="minorHAnsi" w:hAnsiTheme="minorHAnsi" w:cstheme="minorHAnsi"/>
              </w:rPr>
              <w:t>236=</w:t>
            </w:r>
            <w:r w:rsidR="00E75454">
              <w:rPr>
                <w:rFonts w:asciiTheme="minorHAnsi" w:hAnsiTheme="minorHAnsi" w:cstheme="minorHAnsi"/>
              </w:rPr>
              <w:t>37.167</w:t>
            </w:r>
          </w:p>
        </w:tc>
      </w:tr>
    </w:tbl>
    <w:p w:rsidR="00524407" w:rsidRDefault="0052440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D4A1D" w:rsidRDefault="001B08F7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24407">
        <w:rPr>
          <w:rFonts w:asciiTheme="minorHAnsi" w:hAnsiTheme="minorHAnsi" w:cstheme="minorHAnsi"/>
          <w:b/>
        </w:rPr>
        <w:tab/>
      </w:r>
      <w:r w:rsidRPr="00524407">
        <w:rPr>
          <w:rFonts w:asciiTheme="minorHAnsi" w:hAnsiTheme="minorHAnsi" w:cstheme="minorHAnsi"/>
        </w:rPr>
        <w:t>U 201</w:t>
      </w:r>
      <w:r w:rsidR="00AA2E77">
        <w:rPr>
          <w:rFonts w:asciiTheme="minorHAnsi" w:hAnsiTheme="minorHAnsi" w:cstheme="minorHAnsi"/>
        </w:rPr>
        <w:t>9</w:t>
      </w:r>
      <w:r w:rsidRPr="00524407">
        <w:rPr>
          <w:rFonts w:asciiTheme="minorHAnsi" w:hAnsiTheme="minorHAnsi" w:cstheme="minorHAnsi"/>
        </w:rPr>
        <w:t xml:space="preserve">. godini dobivena je kapitalna donacija od Ministarstva znanosti i obrazovanja  u iznosu od </w:t>
      </w:r>
      <w:r w:rsidR="00E75454">
        <w:rPr>
          <w:rFonts w:asciiTheme="minorHAnsi" w:hAnsiTheme="minorHAnsi" w:cstheme="minorHAnsi"/>
        </w:rPr>
        <w:t>=157.597</w:t>
      </w:r>
      <w:r w:rsidRPr="00524407">
        <w:rPr>
          <w:rFonts w:asciiTheme="minorHAnsi" w:hAnsiTheme="minorHAnsi" w:cstheme="minorHAnsi"/>
        </w:rPr>
        <w:t xml:space="preserve"> kn stoga je provedena obvezna korekcija rezultata u iznosu od </w:t>
      </w:r>
      <w:r w:rsidR="00E75454">
        <w:rPr>
          <w:rFonts w:asciiTheme="minorHAnsi" w:hAnsiTheme="minorHAnsi" w:cstheme="minorHAnsi"/>
        </w:rPr>
        <w:t>157.597</w:t>
      </w:r>
      <w:r w:rsidRPr="00524407">
        <w:rPr>
          <w:rFonts w:asciiTheme="minorHAnsi" w:hAnsiTheme="minorHAnsi" w:cstheme="minorHAnsi"/>
        </w:rPr>
        <w:t xml:space="preserve"> kn. Podatak u Bilanci naveden je nakon provedene korekcije rezultata i razlikuje se o</w:t>
      </w:r>
      <w:r w:rsidR="00B35E6C">
        <w:rPr>
          <w:rFonts w:asciiTheme="minorHAnsi" w:hAnsiTheme="minorHAnsi" w:cstheme="minorHAnsi"/>
        </w:rPr>
        <w:t>d podataka u obrascu PR-RAS.</w:t>
      </w:r>
    </w:p>
    <w:p w:rsidR="001D4A1D" w:rsidRPr="00524407" w:rsidRDefault="001D4A1D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B453D" w:rsidRDefault="004B453D" w:rsidP="004B453D">
      <w:pPr>
        <w:spacing w:after="209" w:line="268" w:lineRule="auto"/>
        <w:rPr>
          <w:b/>
        </w:rPr>
      </w:pPr>
      <w:r>
        <w:rPr>
          <w:b/>
        </w:rPr>
        <w:t>Bilješka broj 2</w:t>
      </w:r>
    </w:p>
    <w:p w:rsidR="001D4A1D" w:rsidRPr="004B453D" w:rsidRDefault="001D4A1D" w:rsidP="004B453D">
      <w:pPr>
        <w:spacing w:after="209" w:line="268" w:lineRule="auto"/>
        <w:rPr>
          <w:b/>
        </w:rPr>
      </w:pPr>
      <w:r w:rsidRPr="001D4A1D">
        <w:rPr>
          <w:rFonts w:ascii="Times New Roman" w:eastAsia="Times New Roman" w:hAnsi="Times New Roman" w:cs="Times New Roman"/>
          <w:b/>
          <w:color w:val="auto"/>
        </w:rPr>
        <w:t>Stanje na AOP-u 064 Novac u banci i blagajni obuhvaća novčana sredstva:</w:t>
      </w:r>
    </w:p>
    <w:p w:rsidR="001D4A1D" w:rsidRPr="001D4A1D" w:rsidRDefault="004B453D" w:rsidP="001D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Tablica 1.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231"/>
        <w:gridCol w:w="2111"/>
      </w:tblGrid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F24CD7" w:rsidP="00F2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51.133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Novac na žiro računu kod Hrvatske narodne banke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žiro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924B10" w:rsidP="0092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50.971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deviznom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92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113</w:t>
            </w:r>
            <w:r w:rsidR="00924B1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92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Novac </w:t>
            </w:r>
            <w:r w:rsidR="00924B10">
              <w:rPr>
                <w:rFonts w:ascii="Times New Roman" w:eastAsia="Times New Roman" w:hAnsi="Times New Roman" w:cs="Times New Roman"/>
                <w:color w:val="auto"/>
              </w:rPr>
              <w:t>u blagajni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F24CD7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162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11142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Prijelazni devizni račun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11219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Izdvojena 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D4A1D" w:rsidRDefault="001D4A1D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P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557C4">
        <w:rPr>
          <w:rFonts w:ascii="Times New Roman" w:eastAsia="Times New Roman" w:hAnsi="Times New Roman" w:cs="Times New Roman"/>
          <w:b/>
          <w:color w:val="auto"/>
        </w:rPr>
        <w:t>Bilješka broj 3 Obvezne bilješke uz Bilancu</w:t>
      </w:r>
    </w:p>
    <w:p w:rsidR="003557C4" w:rsidRPr="001D4A1D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B50BDC" w:rsidRDefault="00E75454" w:rsidP="004B453D">
      <w:pPr>
        <w:spacing w:after="209" w:line="268" w:lineRule="auto"/>
        <w:ind w:left="-5" w:hanging="10"/>
      </w:pPr>
      <w:r>
        <w:t xml:space="preserve">Osnovna škola Ivana Martinovića </w:t>
      </w:r>
      <w:r w:rsidR="003557C4">
        <w:t xml:space="preserve"> nema iskazanih podataka o ugovornim odnosima i slično koji uz ispunjenje određenih uvjeta, mogu postati obveza ili imovina (dana kreditna pisma, hipoteke i slično) niti ima sudske sporove u tijeku , stoga se obvezne bilješke uz Bilancu iz čl.14 Pravilnika  na propisanim tablicama ne iskazuju , jer škola takve podatke nema iskazane u Bilanci. </w:t>
      </w:r>
    </w:p>
    <w:p w:rsidR="00524407" w:rsidRDefault="00524407" w:rsidP="00CD6D32">
      <w:pPr>
        <w:spacing w:after="209" w:line="268" w:lineRule="auto"/>
        <w:ind w:left="-5" w:hanging="10"/>
      </w:pPr>
    </w:p>
    <w:p w:rsidR="003739C6" w:rsidRDefault="003739C6" w:rsidP="003739C6">
      <w:pPr>
        <w:spacing w:after="218"/>
      </w:pPr>
      <w:r>
        <w:t xml:space="preserve">        3.</w:t>
      </w:r>
      <w:r w:rsidR="00CD6D32">
        <w:t xml:space="preserve"> </w:t>
      </w:r>
      <w:r>
        <w:rPr>
          <w:b/>
        </w:rPr>
        <w:t>Bilješke uz izvještaj o rashodima prema funkcijskoj klasifikaciji –Obrazac RAS-funkcijski</w:t>
      </w:r>
    </w:p>
    <w:p w:rsidR="003739C6" w:rsidRDefault="003739C6" w:rsidP="003739C6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120A23">
        <w:rPr>
          <w:b/>
        </w:rPr>
        <w:t>1</w:t>
      </w:r>
      <w:r>
        <w:rPr>
          <w:b/>
        </w:rPr>
        <w:t xml:space="preserve"> – AOP 1</w:t>
      </w:r>
      <w:r w:rsidR="00120A23">
        <w:rPr>
          <w:b/>
        </w:rPr>
        <w:t>13</w:t>
      </w:r>
      <w:r>
        <w:rPr>
          <w:b/>
        </w:rPr>
        <w:t xml:space="preserve">  </w:t>
      </w:r>
      <w:r w:rsidR="00120A23">
        <w:rPr>
          <w:b/>
        </w:rPr>
        <w:t>Osnovno obrazovanje</w:t>
      </w:r>
      <w:r w:rsidR="00120A23" w:rsidRPr="00120A23">
        <w:t>-škola je ostvarila sve rashode poslovanja u domeni osnovnog obrazovanja</w:t>
      </w:r>
      <w:r w:rsidR="00420C17">
        <w:t xml:space="preserve">, a </w:t>
      </w:r>
      <w:r w:rsidR="00420C17" w:rsidRPr="00420C17">
        <w:rPr>
          <w:b/>
        </w:rPr>
        <w:t>AOP 122</w:t>
      </w:r>
      <w:r w:rsidR="00420C17">
        <w:t xml:space="preserve"> </w:t>
      </w:r>
      <w:r>
        <w:rPr>
          <w:b/>
        </w:rPr>
        <w:t>Dodatne usluge u obrazovanju</w:t>
      </w:r>
      <w:r>
        <w:t xml:space="preserve"> – odnosi se na namirnice nabavljene za školsku kuhinju i iznos</w:t>
      </w:r>
      <w:r w:rsidR="0098064D">
        <w:t>i</w:t>
      </w:r>
      <w:r>
        <w:t xml:space="preserve"> </w:t>
      </w:r>
      <w:r w:rsidR="00907F88">
        <w:t>61</w:t>
      </w:r>
      <w:r>
        <w:t>.</w:t>
      </w:r>
      <w:r w:rsidR="00907F88">
        <w:t>988</w:t>
      </w:r>
      <w:r>
        <w:t xml:space="preserve"> kn. </w:t>
      </w:r>
    </w:p>
    <w:p w:rsidR="00B35E6C" w:rsidRDefault="00191E59" w:rsidP="00191E59">
      <w:pPr>
        <w:spacing w:after="218"/>
      </w:pPr>
      <w:r>
        <w:t xml:space="preserve">     </w:t>
      </w:r>
    </w:p>
    <w:p w:rsidR="00191E59" w:rsidRDefault="00191E59" w:rsidP="00191E59">
      <w:pPr>
        <w:spacing w:after="218"/>
        <w:rPr>
          <w:b/>
        </w:rPr>
      </w:pPr>
      <w:r>
        <w:t xml:space="preserve">  4.</w:t>
      </w:r>
      <w:r w:rsidR="003739C6">
        <w:t xml:space="preserve"> </w:t>
      </w:r>
      <w:r>
        <w:rPr>
          <w:b/>
        </w:rPr>
        <w:t>Bilješke uz izvještaj o promjenama u vrijednosti i obujmu imovine i obveza –Obrazac P-VRIO</w:t>
      </w:r>
    </w:p>
    <w:p w:rsidR="001D6B75" w:rsidRDefault="00191E59" w:rsidP="00343853">
      <w:pPr>
        <w:spacing w:after="218"/>
        <w:rPr>
          <w:b/>
        </w:rPr>
      </w:pPr>
      <w:r>
        <w:rPr>
          <w:b/>
        </w:rPr>
        <w:t>Bilješka broj 1-AOP 001-Promjena u vrijednosti i obujmu imovine</w:t>
      </w:r>
      <w:r w:rsidR="00343853">
        <w:rPr>
          <w:b/>
        </w:rPr>
        <w:t xml:space="preserve"> </w:t>
      </w:r>
    </w:p>
    <w:p w:rsidR="00BF33BC" w:rsidRDefault="00343853" w:rsidP="00343853">
      <w:pPr>
        <w:spacing w:after="218"/>
      </w:pPr>
      <w:r w:rsidRPr="001D6B75">
        <w:t xml:space="preserve"> AOP-023</w:t>
      </w:r>
      <w:r w:rsidR="001D6B75" w:rsidRPr="001D6B75">
        <w:t xml:space="preserve"> odnosi se na</w:t>
      </w:r>
      <w:r w:rsidR="001D6B75">
        <w:rPr>
          <w:b/>
        </w:rPr>
        <w:t xml:space="preserve"> </w:t>
      </w:r>
      <w:r w:rsidRPr="00343853">
        <w:t xml:space="preserve"> otpisa sitnog inventara u iznosu od </w:t>
      </w:r>
      <w:r w:rsidR="001D6B75">
        <w:t>=</w:t>
      </w:r>
      <w:r w:rsidR="00C96B45">
        <w:t>67</w:t>
      </w:r>
      <w:r w:rsidRPr="00343853">
        <w:t>.</w:t>
      </w:r>
      <w:r w:rsidR="00C96B45">
        <w:t>006</w:t>
      </w:r>
      <w:r w:rsidRPr="00343853">
        <w:t xml:space="preserve"> kn što je utvrđeno inventurom.</w:t>
      </w:r>
    </w:p>
    <w:p w:rsidR="00B35E6C" w:rsidRDefault="00343853" w:rsidP="00343853">
      <w:pPr>
        <w:spacing w:after="218"/>
        <w:rPr>
          <w:b/>
        </w:rPr>
      </w:pPr>
      <w:r>
        <w:rPr>
          <w:b/>
        </w:rPr>
        <w:t xml:space="preserve">      </w:t>
      </w:r>
    </w:p>
    <w:p w:rsidR="00BF33BC" w:rsidRDefault="00343853" w:rsidP="00343853">
      <w:pPr>
        <w:spacing w:after="218"/>
      </w:pPr>
      <w:bookmarkStart w:id="0" w:name="_GoBack"/>
      <w:bookmarkEnd w:id="0"/>
      <w:r>
        <w:rPr>
          <w:b/>
        </w:rPr>
        <w:t xml:space="preserve">   5.</w:t>
      </w:r>
      <w:r w:rsidR="00325D3D">
        <w:rPr>
          <w:b/>
        </w:rPr>
        <w:t xml:space="preserve">Bilješke uz izvještaj o obvezama </w:t>
      </w:r>
    </w:p>
    <w:p w:rsidR="00BF33BC" w:rsidRDefault="00325D3D" w:rsidP="000E0FBB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343853">
        <w:rPr>
          <w:b/>
        </w:rPr>
        <w:t>1</w:t>
      </w:r>
      <w:r>
        <w:rPr>
          <w:b/>
        </w:rPr>
        <w:t xml:space="preserve"> – AOP 03</w:t>
      </w:r>
      <w:r w:rsidR="00343853">
        <w:rPr>
          <w:b/>
        </w:rPr>
        <w:t>7</w:t>
      </w:r>
      <w:r>
        <w:t xml:space="preserve"> </w:t>
      </w:r>
      <w:r w:rsidRPr="00615AD3">
        <w:rPr>
          <w:b/>
        </w:rPr>
        <w:t>Stanje dospjelih obveza na kraju izvještajnog razdoblja</w:t>
      </w:r>
      <w:r>
        <w:t xml:space="preserve"> iznosi  </w:t>
      </w:r>
      <w:r w:rsidR="001D6B75">
        <w:t>=</w:t>
      </w:r>
      <w:r w:rsidR="00841F38">
        <w:t>33</w:t>
      </w:r>
      <w:r w:rsidR="000E0FBB">
        <w:t>.</w:t>
      </w:r>
      <w:r w:rsidR="00841F38">
        <w:t>115</w:t>
      </w:r>
      <w:r>
        <w:t xml:space="preserve"> kn. Obveze se odnose na </w:t>
      </w:r>
      <w:r w:rsidR="000E0FBB">
        <w:t>rashode nastale tijekom 12.mjeseca 201</w:t>
      </w:r>
      <w:r w:rsidR="001D6B75">
        <w:t>9</w:t>
      </w:r>
      <w:r w:rsidR="000E0FBB">
        <w:t>.godine,</w:t>
      </w:r>
      <w:r w:rsidR="00E61333">
        <w:t xml:space="preserve">koji će biti plaćeni u siječnju 2020., </w:t>
      </w:r>
      <w:r w:rsidR="000E0FBB">
        <w:t xml:space="preserve">te </w:t>
      </w:r>
      <w:r w:rsidR="000E0FBB" w:rsidRPr="00615AD3">
        <w:rPr>
          <w:b/>
        </w:rPr>
        <w:t>AOP-090 Stanje</w:t>
      </w:r>
      <w:r w:rsidR="000E0FBB">
        <w:t xml:space="preserve"> </w:t>
      </w:r>
      <w:r w:rsidR="000E0FBB" w:rsidRPr="00615AD3">
        <w:rPr>
          <w:b/>
        </w:rPr>
        <w:t>nedospjelih obveza na kraju izvještajnog razdoblja</w:t>
      </w:r>
      <w:r w:rsidR="000E0FBB">
        <w:t xml:space="preserve"> u iznosu od </w:t>
      </w:r>
      <w:r w:rsidR="001D6B75">
        <w:t>=</w:t>
      </w:r>
      <w:r w:rsidR="00841F38">
        <w:t>216</w:t>
      </w:r>
      <w:r w:rsidR="000E0FBB">
        <w:t>.</w:t>
      </w:r>
      <w:r w:rsidR="00841F38">
        <w:t>189</w:t>
      </w:r>
      <w:r w:rsidR="001D6B75">
        <w:t xml:space="preserve"> k</w:t>
      </w:r>
      <w:r w:rsidR="000E0FBB">
        <w:t xml:space="preserve">n odnosi se na  </w:t>
      </w:r>
      <w:r>
        <w:t>plaću</w:t>
      </w:r>
      <w:r w:rsidR="008D75CD">
        <w:t xml:space="preserve"> i naknade zbog nezapošljavanja invalida </w:t>
      </w:r>
      <w:r>
        <w:t xml:space="preserve"> za 12. mjesec 201</w:t>
      </w:r>
      <w:r w:rsidR="001D6B75">
        <w:t>9</w:t>
      </w:r>
      <w:r>
        <w:t>. godine koj</w:t>
      </w:r>
      <w:r w:rsidR="008D75CD">
        <w:t>e</w:t>
      </w:r>
      <w:r>
        <w:t xml:space="preserve"> </w:t>
      </w:r>
      <w:r w:rsidR="008D75CD">
        <w:t>su</w:t>
      </w:r>
      <w:r>
        <w:t xml:space="preserve"> isplaćen</w:t>
      </w:r>
      <w:r w:rsidR="008D75CD">
        <w:t>e</w:t>
      </w:r>
      <w:r>
        <w:t xml:space="preserve"> 10.siječnja 20</w:t>
      </w:r>
      <w:r w:rsidR="001D6B75">
        <w:t>20</w:t>
      </w:r>
      <w:r>
        <w:t>. g</w:t>
      </w:r>
      <w:r w:rsidR="000E0FBB">
        <w:t>odine</w:t>
      </w:r>
      <w:r w:rsidR="00841F38">
        <w:t xml:space="preserve"> i bolovanje na teret HZZ-</w:t>
      </w:r>
      <w:r w:rsidR="00FA4013">
        <w:t>a</w:t>
      </w:r>
      <w:r w:rsidR="00841F38">
        <w:t xml:space="preserve">. </w:t>
      </w:r>
      <w:r>
        <w:t xml:space="preserve">  </w:t>
      </w:r>
    </w:p>
    <w:p w:rsidR="00B35E6C" w:rsidRDefault="00B35E6C">
      <w:pPr>
        <w:spacing w:after="209" w:line="268" w:lineRule="auto"/>
        <w:ind w:left="-5" w:hanging="10"/>
      </w:pPr>
    </w:p>
    <w:p w:rsidR="00B35E6C" w:rsidRDefault="00B35E6C">
      <w:pPr>
        <w:spacing w:after="209" w:line="268" w:lineRule="auto"/>
        <w:ind w:left="-5" w:hanging="10"/>
      </w:pPr>
    </w:p>
    <w:p w:rsidR="00B35E6C" w:rsidRDefault="00B35E6C">
      <w:pPr>
        <w:spacing w:after="209" w:line="268" w:lineRule="auto"/>
        <w:ind w:left="-5" w:hanging="10"/>
      </w:pPr>
    </w:p>
    <w:p w:rsidR="00BF33BC" w:rsidRDefault="00E75454">
      <w:pPr>
        <w:spacing w:after="209" w:line="268" w:lineRule="auto"/>
        <w:ind w:left="-5" w:hanging="10"/>
      </w:pPr>
      <w:r>
        <w:t>U Štitaru</w:t>
      </w:r>
      <w:r w:rsidR="000E0FBB">
        <w:t xml:space="preserve">, </w:t>
      </w:r>
      <w:r w:rsidR="00DA3E10">
        <w:t>30</w:t>
      </w:r>
      <w:r w:rsidR="000E0FBB">
        <w:t>.01.20</w:t>
      </w:r>
      <w:r w:rsidR="001D6B75">
        <w:t>20</w:t>
      </w:r>
      <w:r w:rsidR="000E0FBB">
        <w:t>.godine</w:t>
      </w:r>
      <w:r w:rsidR="00325D3D">
        <w:t xml:space="preserve">  </w:t>
      </w:r>
    </w:p>
    <w:p w:rsidR="00BF33BC" w:rsidRDefault="00325D3D">
      <w:pPr>
        <w:spacing w:after="218"/>
      </w:pPr>
      <w:r>
        <w:t xml:space="preserve"> </w:t>
      </w:r>
    </w:p>
    <w:p w:rsidR="00BF33BC" w:rsidRDefault="00325D3D">
      <w:pPr>
        <w:spacing w:after="11" w:line="267" w:lineRule="auto"/>
        <w:ind w:left="-5" w:hanging="10"/>
      </w:pPr>
      <w:r>
        <w:t xml:space="preserve">Voditelj računovodstva:                                               MP                                         Zakonski predstavnik:                  </w:t>
      </w:r>
    </w:p>
    <w:p w:rsidR="00BF33BC" w:rsidRDefault="00841F38" w:rsidP="008537F0">
      <w:pPr>
        <w:spacing w:after="171" w:line="267" w:lineRule="auto"/>
        <w:ind w:left="-5" w:hanging="10"/>
      </w:pPr>
      <w:r>
        <w:t xml:space="preserve">Ljubica </w:t>
      </w:r>
      <w:r w:rsidR="000E0FBB">
        <w:t xml:space="preserve"> Leutarević</w:t>
      </w:r>
      <w:r w:rsidR="00325D3D">
        <w:t xml:space="preserve">                                                                                                            </w:t>
      </w:r>
      <w:r>
        <w:t>Luka Ivkić</w:t>
      </w:r>
      <w:r w:rsidR="00325D3D">
        <w:t xml:space="preserve"> </w:t>
      </w:r>
    </w:p>
    <w:p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3B" w:rsidRDefault="00D9623B" w:rsidP="000C7873">
      <w:pPr>
        <w:spacing w:after="0" w:line="240" w:lineRule="auto"/>
      </w:pPr>
      <w:r>
        <w:separator/>
      </w:r>
    </w:p>
  </w:endnote>
  <w:endnote w:type="continuationSeparator" w:id="0">
    <w:p w:rsidR="00D9623B" w:rsidRDefault="00D9623B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3B" w:rsidRDefault="00D9623B" w:rsidP="000C7873">
      <w:pPr>
        <w:spacing w:after="0" w:line="240" w:lineRule="auto"/>
      </w:pPr>
      <w:r>
        <w:separator/>
      </w:r>
    </w:p>
  </w:footnote>
  <w:footnote w:type="continuationSeparator" w:id="0">
    <w:p w:rsidR="00D9623B" w:rsidRDefault="00D9623B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153E2"/>
    <w:rsid w:val="000477D7"/>
    <w:rsid w:val="00075D63"/>
    <w:rsid w:val="000C7873"/>
    <w:rsid w:val="000D302E"/>
    <w:rsid w:val="000E0FBB"/>
    <w:rsid w:val="00120A23"/>
    <w:rsid w:val="00124B42"/>
    <w:rsid w:val="00151698"/>
    <w:rsid w:val="00181C37"/>
    <w:rsid w:val="00191E59"/>
    <w:rsid w:val="001B08F7"/>
    <w:rsid w:val="001D4A1D"/>
    <w:rsid w:val="001D6B75"/>
    <w:rsid w:val="002239E4"/>
    <w:rsid w:val="002D6F14"/>
    <w:rsid w:val="00307E6F"/>
    <w:rsid w:val="00325D3D"/>
    <w:rsid w:val="00341237"/>
    <w:rsid w:val="00343853"/>
    <w:rsid w:val="003557C4"/>
    <w:rsid w:val="003739C6"/>
    <w:rsid w:val="003A2051"/>
    <w:rsid w:val="003A24EB"/>
    <w:rsid w:val="004207DF"/>
    <w:rsid w:val="00420C17"/>
    <w:rsid w:val="0044561C"/>
    <w:rsid w:val="004B453D"/>
    <w:rsid w:val="004B4D73"/>
    <w:rsid w:val="00513424"/>
    <w:rsid w:val="00524407"/>
    <w:rsid w:val="00531DEF"/>
    <w:rsid w:val="005945D1"/>
    <w:rsid w:val="005B3DFA"/>
    <w:rsid w:val="005E22A1"/>
    <w:rsid w:val="00615AD3"/>
    <w:rsid w:val="00615D91"/>
    <w:rsid w:val="0062424A"/>
    <w:rsid w:val="00665928"/>
    <w:rsid w:val="00676312"/>
    <w:rsid w:val="00677D8B"/>
    <w:rsid w:val="006E324B"/>
    <w:rsid w:val="007F4B2B"/>
    <w:rsid w:val="00841F38"/>
    <w:rsid w:val="008537F0"/>
    <w:rsid w:val="008D75CD"/>
    <w:rsid w:val="00907F88"/>
    <w:rsid w:val="00924B10"/>
    <w:rsid w:val="00975EA7"/>
    <w:rsid w:val="0098064D"/>
    <w:rsid w:val="009A5A89"/>
    <w:rsid w:val="00A375D8"/>
    <w:rsid w:val="00A51AEB"/>
    <w:rsid w:val="00AA2E77"/>
    <w:rsid w:val="00AF75B0"/>
    <w:rsid w:val="00B20ECB"/>
    <w:rsid w:val="00B35E6C"/>
    <w:rsid w:val="00B50BDC"/>
    <w:rsid w:val="00B86C67"/>
    <w:rsid w:val="00BA2F3B"/>
    <w:rsid w:val="00BE1A7D"/>
    <w:rsid w:val="00BE62E2"/>
    <w:rsid w:val="00BF0583"/>
    <w:rsid w:val="00BF33BC"/>
    <w:rsid w:val="00C04CFD"/>
    <w:rsid w:val="00C25278"/>
    <w:rsid w:val="00C41CBB"/>
    <w:rsid w:val="00C96B45"/>
    <w:rsid w:val="00CA7D82"/>
    <w:rsid w:val="00CC70F3"/>
    <w:rsid w:val="00CD6D32"/>
    <w:rsid w:val="00D27858"/>
    <w:rsid w:val="00D31937"/>
    <w:rsid w:val="00D508B5"/>
    <w:rsid w:val="00D56960"/>
    <w:rsid w:val="00D902A4"/>
    <w:rsid w:val="00D9623B"/>
    <w:rsid w:val="00DA3E10"/>
    <w:rsid w:val="00E004A4"/>
    <w:rsid w:val="00E412E9"/>
    <w:rsid w:val="00E61333"/>
    <w:rsid w:val="00E75454"/>
    <w:rsid w:val="00EB17F7"/>
    <w:rsid w:val="00F24218"/>
    <w:rsid w:val="00F24CD7"/>
    <w:rsid w:val="00FA2ACA"/>
    <w:rsid w:val="00FA4013"/>
    <w:rsid w:val="00FA5C7D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56</cp:revision>
  <cp:lastPrinted>2020-01-29T13:48:00Z</cp:lastPrinted>
  <dcterms:created xsi:type="dcterms:W3CDTF">2019-01-25T10:47:00Z</dcterms:created>
  <dcterms:modified xsi:type="dcterms:W3CDTF">2020-01-31T07:26:00Z</dcterms:modified>
</cp:coreProperties>
</file>